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29" w:rsidRDefault="00C50929" w:rsidP="00C509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0929" w:rsidRDefault="00C50929" w:rsidP="00C509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0929" w:rsidRDefault="00C50929" w:rsidP="00C509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0929" w:rsidRDefault="00C50929" w:rsidP="00C509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0929" w:rsidRDefault="00945608" w:rsidP="00C50929">
      <w:pPr>
        <w:pStyle w:val="Default"/>
        <w:spacing w:before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C50929">
        <w:rPr>
          <w:rFonts w:ascii="Times New Roman" w:hAnsi="Times New Roman"/>
          <w:b/>
          <w:sz w:val="28"/>
          <w:szCs w:val="28"/>
        </w:rPr>
        <w:t xml:space="preserve">начения </w:t>
      </w:r>
      <w:r w:rsidR="00D91EE0">
        <w:rPr>
          <w:rFonts w:ascii="Times New Roman" w:hAnsi="Times New Roman"/>
          <w:b/>
          <w:sz w:val="28"/>
          <w:szCs w:val="28"/>
        </w:rPr>
        <w:t xml:space="preserve">сумм </w:t>
      </w:r>
      <w:r w:rsidR="00C50929">
        <w:rPr>
          <w:rFonts w:ascii="Times New Roman" w:hAnsi="Times New Roman"/>
          <w:b/>
          <w:sz w:val="28"/>
          <w:szCs w:val="28"/>
        </w:rPr>
        <w:t>кредит</w:t>
      </w:r>
      <w:r w:rsidR="00D91EE0">
        <w:rPr>
          <w:rFonts w:ascii="Times New Roman" w:hAnsi="Times New Roman"/>
          <w:b/>
          <w:sz w:val="28"/>
          <w:szCs w:val="28"/>
        </w:rPr>
        <w:t>ов</w:t>
      </w:r>
      <w:r w:rsidR="00C50929">
        <w:rPr>
          <w:rFonts w:ascii="Times New Roman" w:hAnsi="Times New Roman"/>
          <w:b/>
          <w:sz w:val="28"/>
          <w:szCs w:val="28"/>
        </w:rPr>
        <w:t xml:space="preserve"> </w:t>
      </w:r>
      <w:r w:rsidR="00D91EE0">
        <w:rPr>
          <w:rFonts w:ascii="Times New Roman" w:hAnsi="Times New Roman"/>
          <w:b/>
          <w:sz w:val="28"/>
          <w:szCs w:val="28"/>
        </w:rPr>
        <w:t>(займов), выдаваемых участникам </w:t>
      </w:r>
      <w:r w:rsidR="00C50929">
        <w:rPr>
          <w:rFonts w:ascii="Times New Roman" w:hAnsi="Times New Roman"/>
          <w:b/>
          <w:sz w:val="28"/>
          <w:szCs w:val="28"/>
        </w:rPr>
        <w:t xml:space="preserve">НИС </w:t>
      </w:r>
      <w:r w:rsidR="00C50929" w:rsidRPr="00BA1C77">
        <w:rPr>
          <w:rFonts w:ascii="Times New Roman" w:hAnsi="Times New Roman"/>
          <w:b/>
          <w:sz w:val="28"/>
          <w:szCs w:val="28"/>
        </w:rPr>
        <w:t xml:space="preserve">на приобретение жилья </w:t>
      </w:r>
      <w:r w:rsidR="00800829">
        <w:rPr>
          <w:rFonts w:ascii="Times New Roman" w:hAnsi="Times New Roman"/>
          <w:b/>
          <w:sz w:val="28"/>
          <w:szCs w:val="28"/>
        </w:rPr>
        <w:t>по</w:t>
      </w:r>
      <w:r w:rsidR="00C50929">
        <w:rPr>
          <w:rFonts w:ascii="Times New Roman" w:hAnsi="Times New Roman"/>
          <w:b/>
          <w:sz w:val="28"/>
          <w:szCs w:val="28"/>
        </w:rPr>
        <w:t xml:space="preserve"> опции «Военная ипотека»</w:t>
      </w:r>
      <w:r w:rsidR="0037376F">
        <w:rPr>
          <w:rFonts w:ascii="Times New Roman" w:hAnsi="Times New Roman"/>
          <w:b/>
          <w:sz w:val="28"/>
          <w:szCs w:val="28"/>
        </w:rPr>
        <w:t>,</w:t>
      </w:r>
      <w:r w:rsidR="00C50929">
        <w:rPr>
          <w:rFonts w:ascii="Times New Roman" w:hAnsi="Times New Roman"/>
          <w:b/>
          <w:sz w:val="28"/>
          <w:szCs w:val="28"/>
        </w:rPr>
        <w:t xml:space="preserve"> в 2015 году</w:t>
      </w:r>
    </w:p>
    <w:p w:rsidR="005B29B0" w:rsidRDefault="005B29B0" w:rsidP="00C50929">
      <w:pPr>
        <w:pStyle w:val="Default"/>
        <w:spacing w:before="12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5B29B0" w:rsidTr="005B29B0">
        <w:tc>
          <w:tcPr>
            <w:tcW w:w="3936" w:type="dxa"/>
          </w:tcPr>
          <w:p w:rsidR="005B29B0" w:rsidRDefault="005B29B0" w:rsidP="00C50929">
            <w:pPr>
              <w:pStyle w:val="Default"/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Минимальная сумма кредита (займа)</w:t>
            </w:r>
          </w:p>
        </w:tc>
        <w:tc>
          <w:tcPr>
            <w:tcW w:w="5635" w:type="dxa"/>
          </w:tcPr>
          <w:p w:rsidR="005B29B0" w:rsidRDefault="005B29B0" w:rsidP="00C50929">
            <w:pPr>
              <w:pStyle w:val="Default"/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300 000 руб.</w:t>
            </w:r>
          </w:p>
        </w:tc>
      </w:tr>
      <w:tr w:rsidR="005B29B0" w:rsidTr="005B29B0">
        <w:tc>
          <w:tcPr>
            <w:tcW w:w="3936" w:type="dxa"/>
          </w:tcPr>
          <w:p w:rsidR="005B29B0" w:rsidRDefault="005B29B0" w:rsidP="005B29B0">
            <w:pPr>
              <w:pStyle w:val="Default"/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Сумма кредита (займа)</w:t>
            </w:r>
          </w:p>
        </w:tc>
        <w:tc>
          <w:tcPr>
            <w:tcW w:w="5635" w:type="dxa"/>
          </w:tcPr>
          <w:p w:rsidR="005B29B0" w:rsidRDefault="005B29B0" w:rsidP="005B29B0">
            <w:pPr>
              <w:pStyle w:val="Default"/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Сумма кредита (займа) определяется </w:t>
            </w:r>
            <w:r w:rsidR="00D91EE0">
              <w:rPr>
                <w:rFonts w:ascii="Times New Roman" w:hAnsi="Times New Roman"/>
                <w:b/>
                <w:sz w:val="26"/>
                <w:szCs w:val="26"/>
              </w:rPr>
              <w:t xml:space="preserve">в пределах минимального и максимального значений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 помощью</w:t>
            </w:r>
            <w:r w:rsidRPr="005B29B0">
              <w:rPr>
                <w:rFonts w:ascii="Arial" w:eastAsiaTheme="minorHAnsi" w:hAnsi="Arial" w:cs="Arial"/>
                <w:color w:val="959FA6"/>
                <w:sz w:val="22"/>
                <w:szCs w:val="22"/>
                <w:lang w:eastAsia="en-US"/>
              </w:rPr>
              <w:t xml:space="preserve"> </w:t>
            </w:r>
            <w:hyperlink r:id="rId5" w:history="1">
              <w:r w:rsidRPr="005B29B0">
                <w:rPr>
                  <w:rStyle w:val="a6"/>
                  <w:rFonts w:ascii="Times New Roman" w:hAnsi="Times New Roman"/>
                  <w:b/>
                  <w:bCs/>
                  <w:sz w:val="26"/>
                  <w:szCs w:val="26"/>
                </w:rPr>
                <w:t>Калькулятор</w:t>
              </w:r>
              <w:r>
                <w:rPr>
                  <w:rStyle w:val="a6"/>
                  <w:rFonts w:ascii="Times New Roman" w:hAnsi="Times New Roman"/>
                  <w:b/>
                  <w:bCs/>
                  <w:sz w:val="26"/>
                  <w:szCs w:val="26"/>
                </w:rPr>
                <w:t>а</w:t>
              </w:r>
              <w:r w:rsidRPr="005B29B0">
                <w:rPr>
                  <w:rStyle w:val="a6"/>
                  <w:rFonts w:ascii="Times New Roman" w:hAnsi="Times New Roman"/>
                  <w:b/>
                  <w:bCs/>
                  <w:sz w:val="26"/>
                  <w:szCs w:val="26"/>
                </w:rPr>
                <w:t xml:space="preserve"> опции "Военная ипотека" </w:t>
              </w:r>
            </w:hyperlink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D91EE0" w:rsidRDefault="005B29B0" w:rsidP="005B29B0">
            <w:pPr>
              <w:pStyle w:val="Default"/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 случае, если запрашиваемая </w:t>
            </w:r>
            <w:r w:rsidR="0012658C">
              <w:rPr>
                <w:rFonts w:ascii="Times New Roman" w:hAnsi="Times New Roman"/>
                <w:b/>
                <w:sz w:val="26"/>
                <w:szCs w:val="26"/>
              </w:rPr>
              <w:t xml:space="preserve">участником НИС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сумма недоступна для данного срока</w:t>
            </w:r>
            <w:r w:rsidR="00945608">
              <w:rPr>
                <w:rFonts w:ascii="Times New Roman" w:hAnsi="Times New Roman"/>
                <w:b/>
                <w:sz w:val="26"/>
                <w:szCs w:val="26"/>
              </w:rPr>
              <w:t>*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кредит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а (займа), калькулятор производит  корректировку доступной суммы кредита (займа).</w:t>
            </w:r>
          </w:p>
        </w:tc>
      </w:tr>
      <w:tr w:rsidR="005B29B0" w:rsidTr="005B29B0">
        <w:tc>
          <w:tcPr>
            <w:tcW w:w="3936" w:type="dxa"/>
          </w:tcPr>
          <w:p w:rsidR="005B29B0" w:rsidRDefault="005B29B0" w:rsidP="00C50929">
            <w:pPr>
              <w:pStyle w:val="Default"/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Максимальная сумма кредита (займа)</w:t>
            </w:r>
          </w:p>
        </w:tc>
        <w:tc>
          <w:tcPr>
            <w:tcW w:w="5635" w:type="dxa"/>
          </w:tcPr>
          <w:p w:rsidR="005B29B0" w:rsidRDefault="005B29B0" w:rsidP="00C50929">
            <w:pPr>
              <w:pStyle w:val="Default"/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2 000 000 руб.</w:t>
            </w:r>
          </w:p>
        </w:tc>
      </w:tr>
    </w:tbl>
    <w:p w:rsidR="00945608" w:rsidRPr="006A2B0D" w:rsidRDefault="00945608" w:rsidP="00945608">
      <w:pPr>
        <w:pStyle w:val="a3"/>
        <w:autoSpaceDE w:val="0"/>
        <w:autoSpaceDN w:val="0"/>
        <w:spacing w:before="120" w:after="40" w:line="240" w:lineRule="auto"/>
        <w:ind w:left="426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sz w:val="26"/>
          <w:szCs w:val="26"/>
        </w:rPr>
        <w:t>*</w:t>
      </w:r>
      <w:r w:rsidRPr="006A2B0D">
        <w:rPr>
          <w:rFonts w:ascii="Times New Roman" w:hAnsi="Times New Roman"/>
          <w:iCs/>
        </w:rPr>
        <w:t>Рассчитывается как минимальное значение в зависимости от срока целевого жилищного займа (ЦЖЗ) и даты наступления 45-летнего возраста заемщика</w:t>
      </w:r>
    </w:p>
    <w:p w:rsidR="005B29B0" w:rsidRPr="00BA1C77" w:rsidRDefault="005B29B0" w:rsidP="00C50929">
      <w:pPr>
        <w:pStyle w:val="Default"/>
        <w:spacing w:before="12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sectPr w:rsidR="005B29B0" w:rsidRPr="00BA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6A"/>
    <w:rsid w:val="0012658C"/>
    <w:rsid w:val="0030656B"/>
    <w:rsid w:val="0037376F"/>
    <w:rsid w:val="005B29B0"/>
    <w:rsid w:val="00800829"/>
    <w:rsid w:val="00945608"/>
    <w:rsid w:val="00B7016A"/>
    <w:rsid w:val="00C50929"/>
    <w:rsid w:val="00D571E2"/>
    <w:rsid w:val="00D91EE0"/>
    <w:rsid w:val="00F7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50929"/>
    <w:pPr>
      <w:ind w:left="720"/>
    </w:pPr>
    <w:rPr>
      <w:rFonts w:ascii="Calibri" w:eastAsia="Calibri" w:hAnsi="Calibri" w:cs="Times New Roman"/>
      <w:lang w:val="x-none"/>
    </w:rPr>
  </w:style>
  <w:style w:type="character" w:customStyle="1" w:styleId="a4">
    <w:name w:val="Абзац списка Знак"/>
    <w:link w:val="a3"/>
    <w:uiPriority w:val="34"/>
    <w:rsid w:val="00C50929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C509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5B2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B2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50929"/>
    <w:pPr>
      <w:ind w:left="720"/>
    </w:pPr>
    <w:rPr>
      <w:rFonts w:ascii="Calibri" w:eastAsia="Calibri" w:hAnsi="Calibri" w:cs="Times New Roman"/>
      <w:lang w:val="x-none"/>
    </w:rPr>
  </w:style>
  <w:style w:type="character" w:customStyle="1" w:styleId="a4">
    <w:name w:val="Абзац списка Знак"/>
    <w:link w:val="a3"/>
    <w:uiPriority w:val="34"/>
    <w:rsid w:val="00C50929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C509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5B2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B2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hml.ru/ru/participants/options/option_military/form/?date4=02.09.2015&amp;group4=71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Наталия Владимировна</dc:creator>
  <cp:lastModifiedBy>Демина Ирина Владимировна</cp:lastModifiedBy>
  <cp:revision>3</cp:revision>
  <cp:lastPrinted>2015-09-02T13:56:00Z</cp:lastPrinted>
  <dcterms:created xsi:type="dcterms:W3CDTF">2015-09-02T14:15:00Z</dcterms:created>
  <dcterms:modified xsi:type="dcterms:W3CDTF">2015-09-02T14:19:00Z</dcterms:modified>
</cp:coreProperties>
</file>